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584D9" w14:textId="77777777" w:rsidR="007E3BF2" w:rsidRDefault="00796A2A" w:rsidP="006415D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7E3BF2" w:rsidRPr="007E3BF2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Салықтың және (немесе) төлемақылардың есептелген сомасы </w:t>
      </w:r>
    </w:p>
    <w:p w14:paraId="6F1C240F" w14:textId="2D16433D" w:rsidR="00796A2A" w:rsidRDefault="007E3BF2" w:rsidP="006415D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E3BF2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туралы </w:t>
      </w:r>
      <w:proofErr w:type="spellStart"/>
      <w:r w:rsidRPr="007E3BF2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хабарламалардың</w:t>
      </w:r>
      <w:proofErr w:type="spellEnd"/>
      <w:r w:rsidRPr="007E3BF2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нысандарын бекіту туралы</w:t>
      </w:r>
      <w:r w:rsidR="00796A2A"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</w:p>
    <w:p w14:paraId="05E004AD" w14:textId="77777777" w:rsidR="007E3BF2" w:rsidRDefault="00796A2A" w:rsidP="00796A2A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Қазақстан Республикасының Қаржы министрі </w:t>
      </w:r>
    </w:p>
    <w:p w14:paraId="659D2C4A" w14:textId="7E20276D" w:rsidR="00796A2A" w:rsidRDefault="00796A2A" w:rsidP="00796A2A">
      <w:pPr>
        <w:spacing w:after="0" w:line="240" w:lineRule="auto"/>
        <w:ind w:firstLine="708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бұйрығының жобасына </w:t>
      </w:r>
      <w:r w:rsidRPr="00796A2A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 w:eastAsia="ru-RU"/>
        </w:rPr>
        <w:t>(бұдан әрі – Жоба)</w:t>
      </w: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</w:p>
    <w:p w14:paraId="3F3E5C32" w14:textId="59B8F33D" w:rsidR="007D584D" w:rsidRPr="00796A2A" w:rsidRDefault="00796A2A" w:rsidP="00796A2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96A2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түсіндірме жазба</w:t>
      </w:r>
    </w:p>
    <w:p w14:paraId="5663B684" w14:textId="77777777" w:rsidR="007D584D" w:rsidRP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14:paraId="45826ACF" w14:textId="77777777" w:rsidR="00796A2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>1.</w:t>
      </w:r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796A2A" w:rsidRPr="00120ACF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Әзірлеуші мемлекеттік органның атауы. </w:t>
      </w:r>
    </w:p>
    <w:p w14:paraId="7C55D539" w14:textId="77777777" w:rsidR="00796A2A" w:rsidRDefault="00796A2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0" w:name="z223"/>
      <w:r w:rsidRPr="00120ACF">
        <w:rPr>
          <w:rFonts w:ascii="Times New Roman" w:hAnsi="Times New Roman" w:cs="Times New Roman"/>
          <w:color w:val="000000"/>
          <w:sz w:val="28"/>
          <w:lang w:val="kk-KZ"/>
        </w:rPr>
        <w:t xml:space="preserve">Қазақстан Республикасының Қаржы министрлігі. </w:t>
      </w:r>
    </w:p>
    <w:p w14:paraId="64744B9A" w14:textId="77777777" w:rsidR="00C32A16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2</w:t>
      </w:r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 </w:t>
      </w:r>
    </w:p>
    <w:p w14:paraId="3B2C4C18" w14:textId="3BE972A5" w:rsidR="007D584D" w:rsidRPr="00796A2A" w:rsidRDefault="006224BA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r w:rsidR="00796A2A">
        <w:rPr>
          <w:rFonts w:ascii="Times New Roman" w:hAnsi="Times New Roman" w:cs="Times New Roman"/>
          <w:color w:val="000000"/>
          <w:sz w:val="28"/>
          <w:szCs w:val="28"/>
          <w:lang w:val="kk-KZ"/>
        </w:rPr>
        <w:t>оба</w:t>
      </w:r>
      <w:r w:rsidR="00F00B6F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Қазақстан Республикасы Салық кодексінің 49-бабының </w:t>
      </w:r>
      <w:r w:rsidR="006C5C16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4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-тармағына </w:t>
      </w:r>
      <w:r w:rsidR="007E3BF2" w:rsidRPr="007E3BF2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және 82-бабы 1-тармағының 1), 2) және 3)-тармақшаларына сәйкес </w:t>
      </w:r>
      <w:r w:rsidR="00796A2A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796A2A">
        <w:rPr>
          <w:rFonts w:ascii="Times New Roman" w:hAnsi="Times New Roman" w:cs="Times New Roman"/>
          <w:color w:val="000000"/>
          <w:sz w:val="28"/>
          <w:szCs w:val="28"/>
          <w:lang w:val="kk-KZ"/>
        </w:rPr>
        <w:t>әзірленген</w:t>
      </w:r>
      <w:r w:rsidR="0028585C" w:rsidRPr="00796A2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14:paraId="7B9A24A6" w14:textId="00E63EF6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z224"/>
      <w:bookmarkEnd w:id="0"/>
      <w:r w:rsidRPr="00796A2A">
        <w:rPr>
          <w:rFonts w:ascii="Times New Roman" w:hAnsi="Times New Roman" w:cs="Times New Roman"/>
          <w:b/>
          <w:color w:val="000000"/>
          <w:sz w:val="28"/>
          <w:lang w:val="kk-KZ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32A16" w:rsidRPr="00C32A16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06C13BFB" w14:textId="77777777" w:rsidR="00796A2A" w:rsidRDefault="00796A2A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2" w:name="z225"/>
      <w:bookmarkEnd w:id="1"/>
      <w:r w:rsidRPr="00796A2A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республикалық бюджеттен қаржы қаражатын бөлуді талап етпейді. </w:t>
      </w:r>
    </w:p>
    <w:p w14:paraId="6AF328CD" w14:textId="77777777" w:rsidR="00C32A16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 </w:t>
      </w:r>
    </w:p>
    <w:p w14:paraId="72E01B98" w14:textId="3AD543F6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bookmarkStart w:id="3" w:name="z226"/>
      <w:bookmarkEnd w:id="2"/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Жобаны қабылдау әлеуметтік-экономикалық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құқықтық және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немесе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 xml:space="preserve"> өзге де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салдарға әкелмейді,</w:t>
      </w:r>
      <w:r w:rsidRPr="00EE1990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сондай-ақ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ұлттық қауіпсіздікті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13297B" w:rsidRPr="0013297B">
        <w:rPr>
          <w:rFonts w:ascii="Times New Roman" w:hAnsi="Times New Roman" w:cs="Times New Roman"/>
          <w:color w:val="000000"/>
          <w:sz w:val="28"/>
          <w:lang w:val="kk-KZ"/>
        </w:rPr>
        <w:t>қамтамасыз етуге</w:t>
      </w:r>
      <w:r w:rsidR="0013297B" w:rsidRPr="0013297B">
        <w:rPr>
          <w:lang w:val="kk-KZ"/>
        </w:rPr>
        <w:t xml:space="preserve"> </w:t>
      </w:r>
      <w:r w:rsidR="0013297B">
        <w:rPr>
          <w:rFonts w:ascii="Times New Roman" w:hAnsi="Times New Roman" w:cs="Times New Roman"/>
          <w:color w:val="000000"/>
          <w:sz w:val="28"/>
          <w:lang w:val="kk-KZ"/>
        </w:rPr>
        <w:t>әсер етпейді.</w:t>
      </w:r>
    </w:p>
    <w:p w14:paraId="0B49E4F5" w14:textId="1A8F924D" w:rsidR="00C32A16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C32A16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4" w:name="z227"/>
      <w:bookmarkEnd w:id="3"/>
      <w:r w:rsidR="00C32A16" w:rsidRPr="00C32A16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Күтілетін нәтижелердің нақты мақсаттары мен мерзімдері. </w:t>
      </w:r>
    </w:p>
    <w:p w14:paraId="1EFE8436" w14:textId="6BAAE35B" w:rsidR="00A3768C" w:rsidRDefault="00C32A1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32A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Жобаның мақсаты </w:t>
      </w:r>
      <w:r w:rsidR="00A3768C" w:rsidRPr="00A3768C">
        <w:rPr>
          <w:rFonts w:ascii="Times New Roman" w:eastAsia="Calibri" w:hAnsi="Times New Roman" w:cs="Times New Roman"/>
          <w:sz w:val="28"/>
          <w:szCs w:val="28"/>
          <w:lang w:val="kk-KZ"/>
        </w:rPr>
        <w:t>салықтық міндеттеменің орындалуын қамтамасыз ету алдын ала шараларды қолдану арқылы жергілікті салықтар мен төлемақылар бойынша салықтық әкімшілендіруді жетілдіру шеңберінде</w:t>
      </w:r>
      <w:r w:rsidR="00A3768C" w:rsidRPr="00C32A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32A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мүлік салығының есептелген сомасы туралы, </w:t>
      </w:r>
      <w:r w:rsidR="006C5C16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кірістер</w:t>
      </w:r>
      <w:r w:rsidRPr="00C32A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органы есептеген салықтар  және (немесе) төлемақылар сомасы туралы және қоршаған ортаға теріс әсер еткені үшін төлемақының есептелген сомасы туралы хабарламаларының нысандарын бе</w:t>
      </w:r>
      <w:r w:rsidR="007E3BF2">
        <w:rPr>
          <w:rFonts w:ascii="Times New Roman" w:eastAsia="Calibri" w:hAnsi="Times New Roman" w:cs="Times New Roman"/>
          <w:sz w:val="28"/>
          <w:szCs w:val="28"/>
          <w:lang w:val="kk-KZ"/>
        </w:rPr>
        <w:t>кіту</w:t>
      </w:r>
      <w:bookmarkStart w:id="5" w:name="_GoBack"/>
      <w:bookmarkEnd w:id="5"/>
      <w:r w:rsidRPr="00C32A16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A3768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A3768C" w:rsidRPr="00A3768C">
        <w:rPr>
          <w:rFonts w:ascii="Times New Roman" w:eastAsia="Calibri" w:hAnsi="Times New Roman" w:cs="Times New Roman"/>
          <w:sz w:val="28"/>
          <w:szCs w:val="28"/>
          <w:lang w:val="kk-KZ"/>
        </w:rPr>
        <w:t>Бұл салықтық міндеттеменің уақтылы орындалуын қамтамасыз етеді және берешектің өсуі болғызбауна мүмкіндік береді.</w:t>
      </w:r>
    </w:p>
    <w:p w14:paraId="06FC337C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bookmarkStart w:id="6" w:name="z228"/>
      <w:bookmarkEnd w:id="4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және/немесе толықтырулар енгізу қажеттілігін көрсету) немесе ондай қажеттіліктің болмауы.</w:t>
      </w:r>
    </w:p>
    <w:p w14:paraId="548B7CD8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етпейді.</w:t>
      </w:r>
    </w:p>
    <w:p w14:paraId="764F44AE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7.</w:t>
      </w:r>
      <w:r w:rsidRPr="00EE199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6BAD9286" w14:textId="77777777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20ACF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келеді.</w:t>
      </w:r>
    </w:p>
    <w:p w14:paraId="57E501FB" w14:textId="77777777" w:rsidR="00EE1990" w:rsidRPr="00EE1990" w:rsidRDefault="00A408D7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bookmarkEnd w:id="6"/>
      <w:r w:rsidR="00EE1990" w:rsidRPr="00EE199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72B860F" w14:textId="5C9964FF" w:rsidR="00A408D7" w:rsidRDefault="00A3768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Жобаны қабылдау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жеке кәсіпкерлік субъе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ктілерінің шығындардын төмендету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(немесе) ұлғайту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ына</w:t>
      </w:r>
      <w:r w:rsidRPr="00A3768C">
        <w:rPr>
          <w:lang w:val="kk-KZ"/>
        </w:rPr>
        <w:t xml:space="preserve"> </w:t>
      </w:r>
      <w:r w:rsidRPr="00A3768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әкелмейді</w:t>
      </w:r>
      <w:r w:rsidR="001D6E94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4F86259B" w14:textId="77777777" w:rsidR="00EE1990" w:rsidRDefault="00EE1990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3C47FC1" w14:textId="77777777" w:rsidR="001D6E94" w:rsidRPr="00EE1990" w:rsidRDefault="001D6E9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0CDCF118" w14:textId="60975161" w:rsidR="00EE1990" w:rsidRPr="00EE1990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14:paraId="43CCF247" w14:textId="2465BEEB" w:rsidR="007D584D" w:rsidRPr="00A408D7" w:rsidRDefault="00EE1990" w:rsidP="00EE199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EE1990">
        <w:rPr>
          <w:rFonts w:ascii="Times New Roman" w:hAnsi="Times New Roman" w:cs="Times New Roman"/>
          <w:b/>
          <w:sz w:val="28"/>
          <w:szCs w:val="28"/>
          <w:lang w:val="kk-KZ"/>
        </w:rPr>
        <w:tab/>
        <w:t>Қаржы министрі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1D6E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5A159" w14:textId="77777777" w:rsidR="009A6BD9" w:rsidRDefault="009A6BD9">
      <w:pPr>
        <w:spacing w:after="0" w:line="240" w:lineRule="auto"/>
      </w:pPr>
      <w:r>
        <w:separator/>
      </w:r>
    </w:p>
  </w:endnote>
  <w:endnote w:type="continuationSeparator" w:id="0">
    <w:p w14:paraId="4F200140" w14:textId="77777777" w:rsidR="009A6BD9" w:rsidRDefault="009A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34551" w14:textId="77777777" w:rsidR="009A6BD9" w:rsidRDefault="009A6BD9">
      <w:pPr>
        <w:spacing w:after="0" w:line="240" w:lineRule="auto"/>
      </w:pPr>
      <w:r>
        <w:separator/>
      </w:r>
    </w:p>
  </w:footnote>
  <w:footnote w:type="continuationSeparator" w:id="0">
    <w:p w14:paraId="7D6DEDD7" w14:textId="77777777" w:rsidR="009A6BD9" w:rsidRDefault="009A6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50635E6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7E3BF2" w:rsidRPr="007E3BF2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9A6B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760A7"/>
    <w:rsid w:val="00081DE1"/>
    <w:rsid w:val="000D48AB"/>
    <w:rsid w:val="00120ACF"/>
    <w:rsid w:val="0013297B"/>
    <w:rsid w:val="00162FC3"/>
    <w:rsid w:val="001C1FDB"/>
    <w:rsid w:val="001D6518"/>
    <w:rsid w:val="001D6E94"/>
    <w:rsid w:val="001F2717"/>
    <w:rsid w:val="002164FA"/>
    <w:rsid w:val="002415BD"/>
    <w:rsid w:val="002827D7"/>
    <w:rsid w:val="0028585C"/>
    <w:rsid w:val="00290ED6"/>
    <w:rsid w:val="00296DF9"/>
    <w:rsid w:val="002B78AC"/>
    <w:rsid w:val="00301C27"/>
    <w:rsid w:val="003376B6"/>
    <w:rsid w:val="003639D0"/>
    <w:rsid w:val="003A05C5"/>
    <w:rsid w:val="003E346B"/>
    <w:rsid w:val="003E6686"/>
    <w:rsid w:val="004014EC"/>
    <w:rsid w:val="00417F27"/>
    <w:rsid w:val="00464BCA"/>
    <w:rsid w:val="004765F4"/>
    <w:rsid w:val="0049324D"/>
    <w:rsid w:val="00495511"/>
    <w:rsid w:val="004965C1"/>
    <w:rsid w:val="004E06B8"/>
    <w:rsid w:val="005E0DBB"/>
    <w:rsid w:val="006224BA"/>
    <w:rsid w:val="006415DD"/>
    <w:rsid w:val="00680020"/>
    <w:rsid w:val="006C5C16"/>
    <w:rsid w:val="006E168E"/>
    <w:rsid w:val="00734E81"/>
    <w:rsid w:val="00761DE4"/>
    <w:rsid w:val="0077189D"/>
    <w:rsid w:val="0078277C"/>
    <w:rsid w:val="007859A0"/>
    <w:rsid w:val="00796A2A"/>
    <w:rsid w:val="00796FDF"/>
    <w:rsid w:val="007D3147"/>
    <w:rsid w:val="007D584D"/>
    <w:rsid w:val="007E383D"/>
    <w:rsid w:val="007E3BF2"/>
    <w:rsid w:val="007E4CE1"/>
    <w:rsid w:val="008028E1"/>
    <w:rsid w:val="0084454A"/>
    <w:rsid w:val="008478BB"/>
    <w:rsid w:val="00874557"/>
    <w:rsid w:val="00886AB3"/>
    <w:rsid w:val="008A1913"/>
    <w:rsid w:val="00910F68"/>
    <w:rsid w:val="00985EAE"/>
    <w:rsid w:val="009A6BD9"/>
    <w:rsid w:val="00A3768C"/>
    <w:rsid w:val="00A408D7"/>
    <w:rsid w:val="00A8110D"/>
    <w:rsid w:val="00BA57E4"/>
    <w:rsid w:val="00BE1B8B"/>
    <w:rsid w:val="00BE4C8E"/>
    <w:rsid w:val="00C16EDB"/>
    <w:rsid w:val="00C32A16"/>
    <w:rsid w:val="00C6166D"/>
    <w:rsid w:val="00C93AB3"/>
    <w:rsid w:val="00CB0FAA"/>
    <w:rsid w:val="00CB6A03"/>
    <w:rsid w:val="00CD01D3"/>
    <w:rsid w:val="00CD1DAC"/>
    <w:rsid w:val="00D10613"/>
    <w:rsid w:val="00D550C1"/>
    <w:rsid w:val="00D55F81"/>
    <w:rsid w:val="00D614A7"/>
    <w:rsid w:val="00D85F96"/>
    <w:rsid w:val="00D93165"/>
    <w:rsid w:val="00DD5DAD"/>
    <w:rsid w:val="00DE6AFB"/>
    <w:rsid w:val="00E47D43"/>
    <w:rsid w:val="00E60005"/>
    <w:rsid w:val="00EE1990"/>
    <w:rsid w:val="00EF41C4"/>
    <w:rsid w:val="00EF630F"/>
    <w:rsid w:val="00F00B6F"/>
    <w:rsid w:val="00F00EC2"/>
    <w:rsid w:val="00F36D67"/>
    <w:rsid w:val="00F45FC7"/>
    <w:rsid w:val="00F53EEF"/>
    <w:rsid w:val="00FA3212"/>
    <w:rsid w:val="00FA5F8E"/>
    <w:rsid w:val="00FB1941"/>
    <w:rsid w:val="00FB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Уразбаев Токтасын Токтамысович</cp:lastModifiedBy>
  <cp:revision>14</cp:revision>
  <cp:lastPrinted>2025-07-03T05:06:00Z</cp:lastPrinted>
  <dcterms:created xsi:type="dcterms:W3CDTF">2025-07-18T11:52:00Z</dcterms:created>
  <dcterms:modified xsi:type="dcterms:W3CDTF">2025-08-14T05:53:00Z</dcterms:modified>
</cp:coreProperties>
</file>